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8959D">
      <w:pPr>
        <w:spacing w:line="500" w:lineRule="exact"/>
        <w:jc w:val="center"/>
        <w:rPr>
          <w:rFonts w:hint="eastAsia" w:ascii="宋体" w:hAnsi="宋体" w:cs="宋体"/>
          <w:b/>
          <w:sz w:val="28"/>
          <w:szCs w:val="28"/>
        </w:rPr>
      </w:pPr>
      <w:bookmarkStart w:id="0" w:name="OLE_LINK3"/>
      <w:bookmarkStart w:id="1" w:name="OLE_LINK4"/>
      <w:bookmarkStart w:id="7" w:name="_GoBack"/>
      <w:bookmarkEnd w:id="7"/>
      <w:r>
        <w:rPr>
          <w:rFonts w:hint="eastAsia" w:ascii="宋体" w:hAnsi="宋体" w:cs="宋体"/>
          <w:b/>
          <w:sz w:val="28"/>
          <w:szCs w:val="28"/>
        </w:rPr>
        <w:t xml:space="preserve">西南岗（双沟）区域养老服务中心第三方运营机构采购项目 </w:t>
      </w:r>
    </w:p>
    <w:p w14:paraId="5D84733D">
      <w:pPr>
        <w:spacing w:line="500" w:lineRule="exact"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highlight w:val="white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highlight w:val="white"/>
        </w:rPr>
        <w:t>征求意见公告</w:t>
      </w:r>
    </w:p>
    <w:p w14:paraId="62A3B2A0">
      <w:pPr>
        <w:spacing w:line="500" w:lineRule="exact"/>
        <w:ind w:firstLine="480" w:firstLineChars="200"/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</w:pPr>
    </w:p>
    <w:p w14:paraId="5BBFB0B3">
      <w:pPr>
        <w:spacing w:line="500" w:lineRule="exact"/>
        <w:ind w:firstLine="480" w:firstLineChars="200"/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white"/>
          <w:u w:val="single"/>
        </w:rPr>
        <w:t>泗洪县民政局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white"/>
          <w:u w:val="single"/>
        </w:rPr>
        <w:t>西南岗（双沟）区域养老服务中心第三方运营机构采购项目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  <w:t>进行市场调研，邀请合格的供应商参与市场调研。有关事项如下：</w:t>
      </w:r>
    </w:p>
    <w:p w14:paraId="02B7D648">
      <w:pPr>
        <w:spacing w:line="500" w:lineRule="exact"/>
        <w:ind w:firstLine="480" w:firstLineChars="200"/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  <w:t>一、项目基本情况</w:t>
      </w:r>
    </w:p>
    <w:p w14:paraId="0DEC2DED">
      <w:pPr>
        <w:spacing w:line="500" w:lineRule="exact"/>
        <w:ind w:firstLine="480" w:firstLineChars="200"/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  <w:t>（一）项目名称：西南岗（双沟）区域养老服务中心第三方运营机构采购项目</w:t>
      </w:r>
    </w:p>
    <w:p w14:paraId="30DF8E20">
      <w:pPr>
        <w:spacing w:line="500" w:lineRule="exact"/>
        <w:ind w:firstLine="480" w:firstLineChars="200"/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white"/>
        </w:rPr>
        <w:t>（二）采购需求：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175"/>
        <w:gridCol w:w="4020"/>
        <w:gridCol w:w="1746"/>
      </w:tblGrid>
      <w:tr w14:paraId="7952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 w14:paraId="28AF9FD1">
            <w:pPr>
              <w:spacing w:line="500" w:lineRule="exact"/>
              <w:jc w:val="center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</w:pPr>
            <w:bookmarkStart w:id="2" w:name="_Hlk109058146"/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  <w:t>序号</w:t>
            </w:r>
          </w:p>
        </w:tc>
        <w:tc>
          <w:tcPr>
            <w:tcW w:w="2175" w:type="dxa"/>
            <w:vAlign w:val="center"/>
          </w:tcPr>
          <w:p w14:paraId="622D9064">
            <w:pPr>
              <w:spacing w:line="500" w:lineRule="exact"/>
              <w:jc w:val="center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  <w:t>标的</w:t>
            </w:r>
          </w:p>
        </w:tc>
        <w:tc>
          <w:tcPr>
            <w:tcW w:w="4020" w:type="dxa"/>
            <w:vAlign w:val="center"/>
          </w:tcPr>
          <w:p w14:paraId="1A6A6DB2">
            <w:pPr>
              <w:spacing w:line="500" w:lineRule="exact"/>
              <w:jc w:val="center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  <w:t>主要用途及功能</w:t>
            </w:r>
          </w:p>
        </w:tc>
        <w:tc>
          <w:tcPr>
            <w:tcW w:w="1746" w:type="dxa"/>
            <w:vAlign w:val="center"/>
          </w:tcPr>
          <w:p w14:paraId="0B31D82A">
            <w:pPr>
              <w:spacing w:line="500" w:lineRule="exact"/>
              <w:jc w:val="center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  <w:t>估算价    （万元）</w:t>
            </w:r>
          </w:p>
        </w:tc>
      </w:tr>
      <w:tr w14:paraId="307E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848" w:type="dxa"/>
            <w:vAlign w:val="center"/>
          </w:tcPr>
          <w:p w14:paraId="6FF049AF">
            <w:pPr>
              <w:spacing w:line="500" w:lineRule="exact"/>
              <w:jc w:val="center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75" w:type="dxa"/>
            <w:vAlign w:val="center"/>
          </w:tcPr>
          <w:p w14:paraId="083C4556">
            <w:pPr>
              <w:spacing w:line="440" w:lineRule="exact"/>
              <w:jc w:val="left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  <w:t>西南岗（双沟）区域养老服务中心第三方运营机构采购项目</w:t>
            </w:r>
          </w:p>
        </w:tc>
        <w:tc>
          <w:tcPr>
            <w:tcW w:w="4020" w:type="dxa"/>
            <w:vAlign w:val="center"/>
          </w:tcPr>
          <w:p w14:paraId="4138306F">
            <w:pPr>
              <w:spacing w:line="440" w:lineRule="exact"/>
              <w:jc w:val="left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  <w:t>泗洪县民政局拟对西南岗（双沟）区域养老服务中心第三方运营机构采购项目进行采购，西南岗（双沟）区域养老服务中心设计养老床位数为470张，预计能够入住西南岗（双沟）区域养老服务中心约300人。计划引入具有“医养康”专业管理经验的团队，确定区域养老服务中心运营主体，提高供养服务水平。空余出来的床位免费提供给第三方运营机构，由第三方运营机构面向社会老人进行开放。</w:t>
            </w:r>
          </w:p>
          <w:p w14:paraId="49E7FFFD">
            <w:pPr>
              <w:spacing w:line="440" w:lineRule="exact"/>
              <w:jc w:val="left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746" w:type="dxa"/>
            <w:vAlign w:val="center"/>
          </w:tcPr>
          <w:p w14:paraId="434A709E">
            <w:pPr>
              <w:spacing w:line="500" w:lineRule="exact"/>
              <w:jc w:val="center"/>
              <w:rPr>
                <w:rFonts w:hint="eastAsia" w:ascii="宋体" w:hAnsi="宋体" w:cs="仿宋_GB2312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468</w:t>
            </w:r>
          </w:p>
        </w:tc>
      </w:tr>
      <w:bookmarkEnd w:id="2"/>
    </w:tbl>
    <w:p w14:paraId="5C2DC43E">
      <w:pPr>
        <w:spacing w:line="360" w:lineRule="auto"/>
        <w:ind w:firstLine="241" w:firstLineChars="100"/>
        <w:rPr>
          <w:rFonts w:hint="eastAsia"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white"/>
        </w:rPr>
        <w:t>二、供应商资格要求</w:t>
      </w:r>
    </w:p>
    <w:p w14:paraId="53B6BD1D">
      <w:pPr>
        <w:spacing w:line="4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（一）通用资格要求</w:t>
      </w:r>
    </w:p>
    <w:p w14:paraId="4DFC99AD">
      <w:pPr>
        <w:spacing w:line="4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1.具备《中华人民共和国政府采购法》第二十二条第一款规定的6项条件（按要求提供声明及信用承诺）；</w:t>
      </w:r>
    </w:p>
    <w:p w14:paraId="0D0F4765">
      <w:pPr>
        <w:spacing w:line="4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7306A3B0">
      <w:pPr>
        <w:spacing w:line="4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062CA7BC">
      <w:pPr>
        <w:pStyle w:val="5"/>
        <w:widowControl/>
        <w:spacing w:before="100" w:after="100" w:line="360" w:lineRule="auto"/>
        <w:rPr>
          <w:kern w:val="2"/>
          <w:szCs w:val="24"/>
        </w:rPr>
      </w:pPr>
      <w:r>
        <w:rPr>
          <w:rFonts w:hint="eastAsia"/>
          <w:kern w:val="2"/>
          <w:szCs w:val="24"/>
        </w:rPr>
        <w:t>3.落实政府采购政策需满足的资格要求：</w:t>
      </w:r>
      <w:bookmarkStart w:id="3" w:name="OLE_LINK2"/>
      <w:r>
        <w:rPr>
          <w:rFonts w:hint="eastAsia" w:ascii="Times New Roman" w:hAnsi="Times New Roman" w:eastAsia="宋体"/>
          <w:caps w:val="0"/>
          <w:color w:val="auto"/>
          <w:sz w:val="24"/>
          <w:szCs w:val="24"/>
          <w:highlight w:val="none"/>
        </w:rPr>
        <w:t>大型企业向中小企业分包，分包具体内容、金额或比例达到合同金额的</w:t>
      </w:r>
      <w:r>
        <w:rPr>
          <w:rFonts w:hint="eastAsia"/>
          <w:caps w:val="0"/>
          <w:color w:val="auto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Times New Roman" w:hAnsi="Times New Roman" w:eastAsia="宋体"/>
          <w:caps w:val="0"/>
          <w:color w:val="auto"/>
          <w:sz w:val="24"/>
          <w:szCs w:val="24"/>
          <w:highlight w:val="none"/>
        </w:rPr>
        <w:t>%（提供分包意向协议）</w:t>
      </w:r>
    </w:p>
    <w:bookmarkEnd w:id="3"/>
    <w:p w14:paraId="69C0AE28">
      <w:pPr>
        <w:spacing w:line="4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（二）本项目的特定资格要求：无</w:t>
      </w:r>
    </w:p>
    <w:p w14:paraId="68C72600">
      <w:pPr>
        <w:spacing w:line="360" w:lineRule="auto"/>
        <w:rPr>
          <w:rFonts w:hint="eastAsia" w:ascii="宋体" w:hAnsi="宋体"/>
          <w:b/>
          <w:color w:val="000000" w:themeColor="text1"/>
          <w:sz w:val="24"/>
          <w:szCs w:val="24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white"/>
        </w:rPr>
        <w:t>三、公告时间</w:t>
      </w:r>
    </w:p>
    <w:p w14:paraId="7054A3FC">
      <w:pPr>
        <w:spacing w:line="360" w:lineRule="auto"/>
        <w:ind w:firstLine="480" w:firstLineChars="200"/>
        <w:rPr>
          <w:rFonts w:hint="eastAsia" w:ascii="宋体" w:hAnsi="宋体"/>
          <w:bCs/>
          <w:color w:val="FF0000"/>
          <w:sz w:val="24"/>
          <w:szCs w:val="24"/>
        </w:rPr>
      </w:pPr>
      <w:bookmarkStart w:id="4" w:name="EBd6e08bd78d674b669f89e3eb71dbbd3d"/>
      <w:r>
        <w:rPr>
          <w:rFonts w:hint="eastAsia" w:ascii="宋体" w:hAnsi="宋体" w:cs="仿宋_GB2312"/>
          <w:bCs/>
          <w:sz w:val="24"/>
          <w:szCs w:val="24"/>
          <w:u w:val="single"/>
        </w:rPr>
        <w:t>2025</w:t>
      </w:r>
      <w:r>
        <w:rPr>
          <w:rFonts w:hint="eastAsia" w:ascii="宋体" w:hAnsi="宋体" w:cs="仿宋_GB2312"/>
          <w:bCs/>
          <w:sz w:val="24"/>
          <w:szCs w:val="24"/>
        </w:rPr>
        <w:t>年</w:t>
      </w:r>
      <w:r>
        <w:rPr>
          <w:rFonts w:hint="eastAsia" w:ascii="宋体" w:hAnsi="宋体" w:cs="仿宋_GB2312"/>
          <w:bCs/>
          <w:sz w:val="24"/>
          <w:szCs w:val="24"/>
          <w:u w:val="single"/>
        </w:rPr>
        <w:t>05</w:t>
      </w:r>
      <w:r>
        <w:rPr>
          <w:rFonts w:hint="eastAsia" w:ascii="宋体" w:hAnsi="宋体" w:cs="仿宋_GB2312"/>
          <w:bCs/>
          <w:sz w:val="24"/>
          <w:szCs w:val="24"/>
        </w:rPr>
        <w:t>月</w:t>
      </w:r>
      <w:r>
        <w:rPr>
          <w:rFonts w:hint="eastAsia" w:ascii="宋体" w:hAnsi="宋体" w:cs="仿宋_GB2312"/>
          <w:bCs/>
          <w:sz w:val="24"/>
          <w:szCs w:val="24"/>
          <w:u w:val="single"/>
        </w:rPr>
        <w:t>30</w:t>
      </w:r>
      <w:r>
        <w:rPr>
          <w:rFonts w:hint="eastAsia" w:ascii="宋体" w:hAnsi="宋体" w:cs="仿宋_GB2312"/>
          <w:bCs/>
          <w:sz w:val="24"/>
          <w:szCs w:val="24"/>
        </w:rPr>
        <w:t xml:space="preserve">日 </w:t>
      </w:r>
      <w:r>
        <w:rPr>
          <w:rFonts w:ascii="宋体" w:hAnsi="宋体" w:cs="仿宋_GB2312"/>
          <w:bCs/>
          <w:sz w:val="24"/>
          <w:szCs w:val="24"/>
          <w:u w:val="single"/>
        </w:rPr>
        <w:t>09</w:t>
      </w:r>
      <w:bookmarkEnd w:id="4"/>
      <w:r>
        <w:rPr>
          <w:rFonts w:hint="eastAsia" w:ascii="宋体" w:hAnsi="宋体" w:cs="仿宋_GB2312"/>
          <w:bCs/>
          <w:sz w:val="24"/>
          <w:szCs w:val="24"/>
          <w:u w:val="single"/>
        </w:rPr>
        <w:t>:</w:t>
      </w:r>
      <w:r>
        <w:rPr>
          <w:rFonts w:ascii="宋体" w:hAnsi="宋体" w:cs="仿宋_GB2312"/>
          <w:bCs/>
          <w:sz w:val="24"/>
          <w:szCs w:val="24"/>
          <w:u w:val="single"/>
        </w:rPr>
        <w:t>00</w:t>
      </w:r>
      <w:r>
        <w:rPr>
          <w:rFonts w:hint="eastAsia" w:ascii="宋体" w:hAnsi="宋体"/>
          <w:bCs/>
          <w:sz w:val="24"/>
          <w:szCs w:val="24"/>
        </w:rPr>
        <w:t>至</w:t>
      </w:r>
      <w:bookmarkStart w:id="5" w:name="EB4a82fe30d91a48338ebb02b9012d939c"/>
      <w:r>
        <w:rPr>
          <w:rFonts w:hint="eastAsia" w:ascii="宋体" w:hAnsi="宋体" w:cs="仿宋_GB2312"/>
          <w:bCs/>
          <w:sz w:val="24"/>
          <w:szCs w:val="24"/>
          <w:u w:val="single"/>
        </w:rPr>
        <w:t>2025</w:t>
      </w:r>
      <w:r>
        <w:rPr>
          <w:rFonts w:hint="eastAsia" w:ascii="宋体" w:hAnsi="宋体" w:cs="仿宋_GB2312"/>
          <w:bCs/>
          <w:sz w:val="24"/>
          <w:szCs w:val="24"/>
        </w:rPr>
        <w:t>年</w:t>
      </w:r>
      <w:r>
        <w:rPr>
          <w:rFonts w:hint="eastAsia" w:ascii="宋体" w:hAnsi="宋体" w:cs="仿宋_GB2312"/>
          <w:bCs/>
          <w:sz w:val="24"/>
          <w:szCs w:val="24"/>
          <w:u w:val="single"/>
        </w:rPr>
        <w:t>06</w:t>
      </w:r>
      <w:r>
        <w:rPr>
          <w:rFonts w:hint="eastAsia" w:ascii="宋体" w:hAnsi="宋体" w:cs="仿宋_GB2312"/>
          <w:bCs/>
          <w:sz w:val="24"/>
          <w:szCs w:val="24"/>
        </w:rPr>
        <w:t>月</w:t>
      </w:r>
      <w:r>
        <w:rPr>
          <w:rFonts w:hint="eastAsia" w:ascii="宋体" w:hAnsi="宋体" w:cs="仿宋_GB2312"/>
          <w:bCs/>
          <w:sz w:val="24"/>
          <w:szCs w:val="24"/>
          <w:u w:val="single"/>
        </w:rPr>
        <w:t>04</w:t>
      </w:r>
      <w:r>
        <w:rPr>
          <w:rFonts w:hint="eastAsia" w:ascii="宋体" w:hAnsi="宋体" w:cs="仿宋_GB2312"/>
          <w:bCs/>
          <w:sz w:val="24"/>
          <w:szCs w:val="24"/>
        </w:rPr>
        <w:t>日</w:t>
      </w:r>
      <w:r>
        <w:rPr>
          <w:rFonts w:hint="eastAsia" w:ascii="宋体" w:hAnsi="宋体" w:cs="仿宋_GB2312"/>
          <w:bCs/>
          <w:sz w:val="24"/>
          <w:szCs w:val="24"/>
          <w:u w:val="single"/>
        </w:rPr>
        <w:t xml:space="preserve"> </w:t>
      </w:r>
      <w:r>
        <w:rPr>
          <w:rFonts w:ascii="宋体" w:hAnsi="宋体" w:cs="仿宋_GB2312"/>
          <w:bCs/>
          <w:sz w:val="24"/>
          <w:szCs w:val="24"/>
          <w:u w:val="single"/>
        </w:rPr>
        <w:t>1</w:t>
      </w:r>
      <w:r>
        <w:rPr>
          <w:rFonts w:hint="eastAsia" w:ascii="宋体" w:hAnsi="宋体" w:cs="仿宋_GB2312"/>
          <w:bCs/>
          <w:sz w:val="24"/>
          <w:szCs w:val="24"/>
          <w:u w:val="single"/>
        </w:rPr>
        <w:t>7:</w:t>
      </w:r>
      <w:bookmarkEnd w:id="5"/>
      <w:r>
        <w:rPr>
          <w:rFonts w:hint="eastAsia" w:ascii="宋体" w:hAnsi="宋体" w:cs="仿宋_GB2312"/>
          <w:bCs/>
          <w:sz w:val="24"/>
          <w:szCs w:val="24"/>
          <w:u w:val="single"/>
        </w:rPr>
        <w:t>30</w:t>
      </w:r>
      <w:r>
        <w:rPr>
          <w:rFonts w:hint="eastAsia" w:ascii="宋体" w:hAnsi="宋体"/>
          <w:bCs/>
          <w:sz w:val="24"/>
          <w:szCs w:val="24"/>
        </w:rPr>
        <w:t>。</w:t>
      </w:r>
    </w:p>
    <w:p w14:paraId="013DDCC6"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  <w:highlight w:val="white"/>
        </w:rPr>
      </w:pPr>
      <w:r>
        <w:rPr>
          <w:rStyle w:val="9"/>
          <w:rFonts w:hint="eastAsia" w:ascii="宋体" w:hAnsi="宋体"/>
          <w:bCs/>
          <w:color w:val="auto"/>
          <w:sz w:val="24"/>
          <w:szCs w:val="24"/>
          <w:highlight w:val="white"/>
          <w:u w:val="none"/>
        </w:rPr>
        <w:t>供应商在宿迁市政府采购网（http://zfcg.sqcz.suqian.gov.cn/）找到本项目获取相关调研文件。</w:t>
      </w:r>
    </w:p>
    <w:p w14:paraId="30EA2C3A">
      <w:pPr>
        <w:spacing w:line="360" w:lineRule="auto"/>
        <w:rPr>
          <w:rFonts w:hint="eastAsia" w:ascii="宋体" w:hAnsi="宋体"/>
          <w:b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white"/>
        </w:rPr>
        <w:t>四、调研提交资料、截止时间和地点</w:t>
      </w:r>
    </w:p>
    <w:p w14:paraId="1C8405CA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（一）采购需求响应表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55C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1D6DB9C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1258229C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45B744ED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12E7C42A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5387C878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参考价（万元）</w:t>
            </w:r>
          </w:p>
        </w:tc>
      </w:tr>
      <w:tr w14:paraId="743B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A1DEDD5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96A19E6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68787299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E81E262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F30181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208B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0E0C230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0C80705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12C7773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8D16C55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A8D9D54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79A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F517D2E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5E3B74A8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7B477C57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0F8D260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C2F8D0F">
            <w:pPr>
              <w:spacing w:line="5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4F2DF99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（二）提交证明资料：</w:t>
      </w:r>
    </w:p>
    <w:p w14:paraId="5B06EF23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1.</w:t>
      </w:r>
    </w:p>
    <w:p w14:paraId="02C347C5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2.</w:t>
      </w:r>
    </w:p>
    <w:p w14:paraId="034225D8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3.</w:t>
      </w:r>
    </w:p>
    <w:p w14:paraId="2EF2F83D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……</w:t>
      </w:r>
    </w:p>
    <w:p w14:paraId="368A7104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以上资料加盖投标人公章后扫描发送至邮箱（827802995@qq.com），其中明确要求投标人提供的征求意见资料请加盖投标人公章。</w:t>
      </w:r>
    </w:p>
    <w:p w14:paraId="165C3374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（三）提交截止时间：2025年06月04日17:30</w:t>
      </w:r>
    </w:p>
    <w:p w14:paraId="62878E41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（四）投标人应提交截止时间前将电子响应文件发送至邮箱（827802995@qq.com），逾期未发送的，采购人不予受理。</w:t>
      </w:r>
    </w:p>
    <w:p w14:paraId="2CBF5403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五、本次采购联系方式</w:t>
      </w:r>
    </w:p>
    <w:p w14:paraId="2BE9561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1.采购人信息</w:t>
      </w:r>
    </w:p>
    <w:p w14:paraId="049335DB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名 称：泗洪县民政局</w:t>
      </w:r>
    </w:p>
    <w:p w14:paraId="633F891F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Cs w:val="21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地址：泗洪县淮河东路6号</w:t>
      </w:r>
    </w:p>
    <w:p w14:paraId="20BFDCE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 xml:space="preserve">联系人：吴志刚 </w:t>
      </w:r>
    </w:p>
    <w:p w14:paraId="53F7D76E">
      <w:pPr>
        <w:spacing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:highlight w:val="white"/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联系方式：</w:t>
      </w:r>
      <w:bookmarkEnd w:id="0"/>
      <w:bookmarkStart w:id="6" w:name="OLE_LINK1"/>
      <w:r>
        <w:rPr>
          <w:rFonts w:hint="eastAsia" w:ascii="宋体" w:hAnsi="宋体"/>
          <w:color w:val="000000" w:themeColor="text1"/>
          <w:sz w:val="24"/>
          <w:szCs w:val="24"/>
          <w:highlight w:val="white"/>
        </w:rPr>
        <w:t>15850408661</w:t>
      </w:r>
      <w:bookmarkEnd w:id="1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YmVhOGQ4MTM3M2Y2ZjJkMzg2ZTVlNzI4NTdkNDkifQ=="/>
  </w:docVars>
  <w:rsids>
    <w:rsidRoot w:val="00345279"/>
    <w:rsid w:val="000634FA"/>
    <w:rsid w:val="000B752B"/>
    <w:rsid w:val="000C4247"/>
    <w:rsid w:val="00145D15"/>
    <w:rsid w:val="001E57F0"/>
    <w:rsid w:val="0021220F"/>
    <w:rsid w:val="00345279"/>
    <w:rsid w:val="004377EF"/>
    <w:rsid w:val="0046647C"/>
    <w:rsid w:val="004F574B"/>
    <w:rsid w:val="00503054"/>
    <w:rsid w:val="005042AB"/>
    <w:rsid w:val="00596BF6"/>
    <w:rsid w:val="005F40C4"/>
    <w:rsid w:val="00681CE7"/>
    <w:rsid w:val="00771B68"/>
    <w:rsid w:val="008761FE"/>
    <w:rsid w:val="00994C48"/>
    <w:rsid w:val="00997D30"/>
    <w:rsid w:val="009B2777"/>
    <w:rsid w:val="009B7025"/>
    <w:rsid w:val="009D428C"/>
    <w:rsid w:val="00A02F7B"/>
    <w:rsid w:val="00A60026"/>
    <w:rsid w:val="00B01832"/>
    <w:rsid w:val="00C0541B"/>
    <w:rsid w:val="00C40A0F"/>
    <w:rsid w:val="00D36ED5"/>
    <w:rsid w:val="00D40962"/>
    <w:rsid w:val="00D443F1"/>
    <w:rsid w:val="00E519F4"/>
    <w:rsid w:val="00E55C14"/>
    <w:rsid w:val="00F401BD"/>
    <w:rsid w:val="00F65C01"/>
    <w:rsid w:val="01207CA5"/>
    <w:rsid w:val="01423F24"/>
    <w:rsid w:val="0213766F"/>
    <w:rsid w:val="027345B1"/>
    <w:rsid w:val="0341645D"/>
    <w:rsid w:val="06236C5D"/>
    <w:rsid w:val="06240FF1"/>
    <w:rsid w:val="07091040"/>
    <w:rsid w:val="08607386"/>
    <w:rsid w:val="08791FBF"/>
    <w:rsid w:val="091A5787"/>
    <w:rsid w:val="09436A8B"/>
    <w:rsid w:val="09CF47C3"/>
    <w:rsid w:val="0A344626"/>
    <w:rsid w:val="0AC0235E"/>
    <w:rsid w:val="0C364685"/>
    <w:rsid w:val="0C3703FE"/>
    <w:rsid w:val="0C8A677F"/>
    <w:rsid w:val="0C8C699B"/>
    <w:rsid w:val="0D9A0C44"/>
    <w:rsid w:val="0E1E3623"/>
    <w:rsid w:val="0E1F56B0"/>
    <w:rsid w:val="0EE505E5"/>
    <w:rsid w:val="10014FAA"/>
    <w:rsid w:val="102F7D69"/>
    <w:rsid w:val="105570A4"/>
    <w:rsid w:val="11405FA6"/>
    <w:rsid w:val="11987B90"/>
    <w:rsid w:val="133E277F"/>
    <w:rsid w:val="13C92283"/>
    <w:rsid w:val="140B62CD"/>
    <w:rsid w:val="14186D67"/>
    <w:rsid w:val="15AE7982"/>
    <w:rsid w:val="16726C02"/>
    <w:rsid w:val="16A448E1"/>
    <w:rsid w:val="177B3894"/>
    <w:rsid w:val="18B828C6"/>
    <w:rsid w:val="19E5593D"/>
    <w:rsid w:val="1A044015"/>
    <w:rsid w:val="1AF04599"/>
    <w:rsid w:val="1AFC451F"/>
    <w:rsid w:val="1B100797"/>
    <w:rsid w:val="1B5C5834"/>
    <w:rsid w:val="1BC03F6C"/>
    <w:rsid w:val="1C0A168B"/>
    <w:rsid w:val="1CC21F65"/>
    <w:rsid w:val="1D1D1A19"/>
    <w:rsid w:val="1DED3012"/>
    <w:rsid w:val="1E193E07"/>
    <w:rsid w:val="1E761259"/>
    <w:rsid w:val="1EEA12FF"/>
    <w:rsid w:val="21505760"/>
    <w:rsid w:val="21A1039B"/>
    <w:rsid w:val="21C1459A"/>
    <w:rsid w:val="21FE57EE"/>
    <w:rsid w:val="222114DC"/>
    <w:rsid w:val="228A7081"/>
    <w:rsid w:val="234B4A63"/>
    <w:rsid w:val="23922691"/>
    <w:rsid w:val="240D1D18"/>
    <w:rsid w:val="24DE36B4"/>
    <w:rsid w:val="24F84776"/>
    <w:rsid w:val="257A400A"/>
    <w:rsid w:val="25C805EC"/>
    <w:rsid w:val="262B46D7"/>
    <w:rsid w:val="26D60AE7"/>
    <w:rsid w:val="28097914"/>
    <w:rsid w:val="28F17E5A"/>
    <w:rsid w:val="2A0B4F4C"/>
    <w:rsid w:val="2A3A138D"/>
    <w:rsid w:val="2C93777E"/>
    <w:rsid w:val="2CB03B88"/>
    <w:rsid w:val="2D26209C"/>
    <w:rsid w:val="2D2F0F51"/>
    <w:rsid w:val="2D6329A9"/>
    <w:rsid w:val="2E840E29"/>
    <w:rsid w:val="2F037110"/>
    <w:rsid w:val="31BD34DE"/>
    <w:rsid w:val="32755658"/>
    <w:rsid w:val="3363345D"/>
    <w:rsid w:val="369B1405"/>
    <w:rsid w:val="37494C7E"/>
    <w:rsid w:val="38196A86"/>
    <w:rsid w:val="3891486E"/>
    <w:rsid w:val="391B6324"/>
    <w:rsid w:val="3942200C"/>
    <w:rsid w:val="399F120C"/>
    <w:rsid w:val="3ABE1B66"/>
    <w:rsid w:val="3B0A1327"/>
    <w:rsid w:val="3B9D5C20"/>
    <w:rsid w:val="3C0637C5"/>
    <w:rsid w:val="3CA134EE"/>
    <w:rsid w:val="3D037D04"/>
    <w:rsid w:val="40AA0BC3"/>
    <w:rsid w:val="41676AB4"/>
    <w:rsid w:val="41920C09"/>
    <w:rsid w:val="420E7438"/>
    <w:rsid w:val="422B5D33"/>
    <w:rsid w:val="42757E78"/>
    <w:rsid w:val="42AC29E2"/>
    <w:rsid w:val="43A0005B"/>
    <w:rsid w:val="43D146B8"/>
    <w:rsid w:val="43DE6DD5"/>
    <w:rsid w:val="44FC39B7"/>
    <w:rsid w:val="468123C6"/>
    <w:rsid w:val="469320F9"/>
    <w:rsid w:val="476D294A"/>
    <w:rsid w:val="48D2515B"/>
    <w:rsid w:val="4A2F2139"/>
    <w:rsid w:val="4A5D6CA6"/>
    <w:rsid w:val="4A8E50B1"/>
    <w:rsid w:val="4B4B53BE"/>
    <w:rsid w:val="4BF74ED8"/>
    <w:rsid w:val="4C765DFD"/>
    <w:rsid w:val="4F7A2FC9"/>
    <w:rsid w:val="4F9D7B44"/>
    <w:rsid w:val="4FF754A7"/>
    <w:rsid w:val="50553F7B"/>
    <w:rsid w:val="506863A4"/>
    <w:rsid w:val="50D65E28"/>
    <w:rsid w:val="50FD6AED"/>
    <w:rsid w:val="5137195F"/>
    <w:rsid w:val="51493AE0"/>
    <w:rsid w:val="51E952C3"/>
    <w:rsid w:val="51FC4FF6"/>
    <w:rsid w:val="52043EAB"/>
    <w:rsid w:val="523A7E71"/>
    <w:rsid w:val="52505342"/>
    <w:rsid w:val="5426635A"/>
    <w:rsid w:val="5429409D"/>
    <w:rsid w:val="54573230"/>
    <w:rsid w:val="548526E3"/>
    <w:rsid w:val="548E1704"/>
    <w:rsid w:val="555836E3"/>
    <w:rsid w:val="558F6181"/>
    <w:rsid w:val="55E77D6B"/>
    <w:rsid w:val="55EE10FA"/>
    <w:rsid w:val="560501F2"/>
    <w:rsid w:val="577843A2"/>
    <w:rsid w:val="58254B7B"/>
    <w:rsid w:val="58AE4B70"/>
    <w:rsid w:val="58DA3BB7"/>
    <w:rsid w:val="593E5EF4"/>
    <w:rsid w:val="59460397"/>
    <w:rsid w:val="59981AA8"/>
    <w:rsid w:val="5BDE39BF"/>
    <w:rsid w:val="5CEF2709"/>
    <w:rsid w:val="5D8365CC"/>
    <w:rsid w:val="5F381638"/>
    <w:rsid w:val="5FA56CCD"/>
    <w:rsid w:val="61BC02FE"/>
    <w:rsid w:val="620F7994"/>
    <w:rsid w:val="62B64D4D"/>
    <w:rsid w:val="62FB1CEF"/>
    <w:rsid w:val="65501489"/>
    <w:rsid w:val="656C3DE9"/>
    <w:rsid w:val="65FC33BF"/>
    <w:rsid w:val="665B6EBB"/>
    <w:rsid w:val="67FF4E6A"/>
    <w:rsid w:val="681A5D7E"/>
    <w:rsid w:val="68790CF7"/>
    <w:rsid w:val="68955405"/>
    <w:rsid w:val="6945507D"/>
    <w:rsid w:val="69894F6A"/>
    <w:rsid w:val="6A06480C"/>
    <w:rsid w:val="6A1A2066"/>
    <w:rsid w:val="6A7A68BC"/>
    <w:rsid w:val="6A835746"/>
    <w:rsid w:val="6A841BD5"/>
    <w:rsid w:val="6AB51D8E"/>
    <w:rsid w:val="6B80414A"/>
    <w:rsid w:val="6E320DD3"/>
    <w:rsid w:val="6E8D72AA"/>
    <w:rsid w:val="71836742"/>
    <w:rsid w:val="71B44B4E"/>
    <w:rsid w:val="722F2786"/>
    <w:rsid w:val="735760D9"/>
    <w:rsid w:val="73692844"/>
    <w:rsid w:val="73FC5BE6"/>
    <w:rsid w:val="740C0C71"/>
    <w:rsid w:val="74CB18A2"/>
    <w:rsid w:val="76796366"/>
    <w:rsid w:val="770C0F88"/>
    <w:rsid w:val="774150D6"/>
    <w:rsid w:val="77D41230"/>
    <w:rsid w:val="77EB5041"/>
    <w:rsid w:val="78393FFF"/>
    <w:rsid w:val="790815C2"/>
    <w:rsid w:val="790E548B"/>
    <w:rsid w:val="791A3E30"/>
    <w:rsid w:val="79246A5D"/>
    <w:rsid w:val="794013BD"/>
    <w:rsid w:val="798C63B0"/>
    <w:rsid w:val="7A15284A"/>
    <w:rsid w:val="7A2A2439"/>
    <w:rsid w:val="7A4F18B8"/>
    <w:rsid w:val="7A70266B"/>
    <w:rsid w:val="7AD353DE"/>
    <w:rsid w:val="7B152B01"/>
    <w:rsid w:val="7B7F75A9"/>
    <w:rsid w:val="7BD61B65"/>
    <w:rsid w:val="7C3F1C46"/>
    <w:rsid w:val="7CCA16DC"/>
    <w:rsid w:val="7CE96C49"/>
    <w:rsid w:val="7D180687"/>
    <w:rsid w:val="7E2D0162"/>
    <w:rsid w:val="7E2D63B4"/>
    <w:rsid w:val="7E7044F2"/>
    <w:rsid w:val="7F1C3D32"/>
    <w:rsid w:val="7F2257ED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  <w:szCs w:val="21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11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970</Words>
  <Characters>1137</Characters>
  <Lines>8</Lines>
  <Paragraphs>2</Paragraphs>
  <TotalTime>3</TotalTime>
  <ScaleCrop>false</ScaleCrop>
  <LinksUpToDate>false</LinksUpToDate>
  <CharactersWithSpaces>1150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2022-11-10T03:12:00Z</dcterms:created>
  <dc:creator>Administrator</dc:creator>
  <cp:lastModifiedBy>Administrator</cp:lastModifiedBy>
  <dcterms:modified xsi:type="dcterms:W3CDTF">2025-05-29T05:12:33Z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BF4A6EE1D70E436BA9D71EFFE316C1D9_13</vt:lpwstr>
  </property>
  <property fmtid="{D5CDD505-2E9C-101B-9397-08002B2CF9AE}" pid="4" name="KSOTemplateDocerSaveRecord">
    <vt:lpwstr>eyJoZGlkIjoiZmI3ODFmZWM0ODQ4N2Y5NzJmZTRmNGUwZGY2ZWE5MTIifQ==</vt:lpwstr>
  </property>
</Properties>
</file>